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67" w:rsidRPr="004D49C2" w:rsidRDefault="00395D67" w:rsidP="00631FA0">
      <w:pPr>
        <w:jc w:val="center"/>
        <w:rPr>
          <w:rFonts w:ascii="Nyala" w:hAnsi="Nyala"/>
          <w:lang w:val="en-US"/>
        </w:rPr>
      </w:pPr>
      <w:r w:rsidRPr="004D49C2">
        <w:rPr>
          <w:rFonts w:ascii="Nyala" w:hAnsi="Nyala"/>
          <w:lang w:val="en-US"/>
        </w:rPr>
        <w:t>COMMON SPEAKING EXPERTS</w:t>
      </w:r>
    </w:p>
    <w:p w:rsidR="00631FA0" w:rsidRPr="004D49C2" w:rsidRDefault="00631FA0" w:rsidP="00631FA0">
      <w:pPr>
        <w:jc w:val="center"/>
        <w:rPr>
          <w:rFonts w:ascii="Nyala" w:hAnsi="Nyala"/>
          <w:lang w:val="en-US"/>
        </w:rPr>
      </w:pPr>
    </w:p>
    <w:p w:rsidR="00395D67" w:rsidRPr="004D49C2" w:rsidRDefault="00395D67" w:rsidP="00482C68">
      <w:pPr>
        <w:jc w:val="both"/>
        <w:rPr>
          <w:rFonts w:ascii="Nyala" w:hAnsi="Nyala"/>
          <w:lang w:val="en-US"/>
        </w:rPr>
      </w:pPr>
    </w:p>
    <w:p w:rsidR="00395D67" w:rsidRPr="004D49C2" w:rsidRDefault="00E405DB" w:rsidP="00482C68">
      <w:pPr>
        <w:jc w:val="both"/>
        <w:rPr>
          <w:rFonts w:ascii="Nyala" w:hAnsi="Nyala"/>
          <w:lang w:val="en-US"/>
        </w:rPr>
      </w:pPr>
      <w:r w:rsidRPr="004D49C2">
        <w:rPr>
          <w:rFonts w:ascii="Nyala" w:hAnsi="Nyala"/>
          <w:lang w:val="en-US"/>
        </w:rPr>
        <w:t>October 1</w:t>
      </w:r>
      <w:r w:rsidR="00AE4C24" w:rsidRPr="004D49C2">
        <w:rPr>
          <w:rFonts w:ascii="Nyala" w:hAnsi="Nyala"/>
          <w:vertAlign w:val="superscript"/>
          <w:lang w:val="en-US"/>
        </w:rPr>
        <w:t>th</w:t>
      </w:r>
      <w:r w:rsidR="00AE4C24" w:rsidRPr="004D49C2">
        <w:rPr>
          <w:rFonts w:ascii="Nyala" w:hAnsi="Nyala"/>
          <w:lang w:val="en-US"/>
        </w:rPr>
        <w:t xml:space="preserve"> is the International Day of Elderlies. Out of this occasion </w:t>
      </w:r>
      <w:r w:rsidRPr="004D49C2">
        <w:rPr>
          <w:rFonts w:ascii="Nyala" w:hAnsi="Nyala"/>
          <w:lang w:val="en-US"/>
        </w:rPr>
        <w:t>we</w:t>
      </w:r>
      <w:r w:rsidR="00AE4C24" w:rsidRPr="004D49C2">
        <w:rPr>
          <w:rFonts w:ascii="Nyala" w:hAnsi="Nyala"/>
          <w:lang w:val="en-US"/>
        </w:rPr>
        <w:t xml:space="preserve"> created this Conference where </w:t>
      </w:r>
      <w:proofErr w:type="spellStart"/>
      <w:r w:rsidR="00AE4C24" w:rsidRPr="004D49C2">
        <w:rPr>
          <w:rFonts w:ascii="Nyala" w:hAnsi="Nyala"/>
          <w:lang w:val="en-US"/>
        </w:rPr>
        <w:t>interprofessional</w:t>
      </w:r>
      <w:proofErr w:type="spellEnd"/>
      <w:r w:rsidR="00AE4C24" w:rsidRPr="004D49C2">
        <w:rPr>
          <w:rFonts w:ascii="Nyala" w:hAnsi="Nyala"/>
          <w:lang w:val="en-US"/>
        </w:rPr>
        <w:t xml:space="preserve"> cooperation can be facilitated with respect towards our grandmothers, grandfathers and great</w:t>
      </w:r>
      <w:r w:rsidR="00A03C6A" w:rsidRPr="004D49C2">
        <w:rPr>
          <w:rFonts w:ascii="Nyala" w:hAnsi="Nyala"/>
          <w:lang w:val="en-US"/>
        </w:rPr>
        <w:t>-</w:t>
      </w:r>
      <w:r w:rsidR="00AE4C24" w:rsidRPr="004D49C2">
        <w:rPr>
          <w:rFonts w:ascii="Nyala" w:hAnsi="Nyala"/>
          <w:lang w:val="en-US"/>
        </w:rPr>
        <w:t>grandparents.</w:t>
      </w:r>
      <w:r w:rsidR="00A03C6A" w:rsidRPr="004D49C2">
        <w:rPr>
          <w:rFonts w:ascii="Nyala" w:hAnsi="Nyala"/>
          <w:lang w:val="en-US"/>
        </w:rPr>
        <w:t xml:space="preserve"> This is the consensus of the Conference.</w:t>
      </w:r>
    </w:p>
    <w:p w:rsidR="00A03C6A" w:rsidRPr="004D49C2" w:rsidRDefault="00A03C6A" w:rsidP="00482C68">
      <w:pPr>
        <w:jc w:val="both"/>
        <w:rPr>
          <w:rFonts w:ascii="Nyala" w:hAnsi="Nyala"/>
          <w:lang w:val="en-US"/>
        </w:rPr>
      </w:pPr>
    </w:p>
    <w:p w:rsidR="00470B0A" w:rsidRPr="004D49C2" w:rsidRDefault="00A03C6A" w:rsidP="00482C68">
      <w:pPr>
        <w:jc w:val="both"/>
        <w:rPr>
          <w:rFonts w:ascii="Nyala" w:hAnsi="Nyala"/>
          <w:lang w:val="en-US"/>
        </w:rPr>
      </w:pPr>
      <w:r w:rsidRPr="004D49C2">
        <w:rPr>
          <w:rFonts w:ascii="Nyala" w:hAnsi="Nyala"/>
          <w:lang w:val="en-US"/>
        </w:rPr>
        <w:t xml:space="preserve">Geriatrics is a specially applied medical science which cooperates with other </w:t>
      </w:r>
      <w:r w:rsidR="00631FA0" w:rsidRPr="004D49C2">
        <w:rPr>
          <w:rFonts w:ascii="Nyala" w:hAnsi="Nyala"/>
          <w:lang w:val="en-US"/>
        </w:rPr>
        <w:t>co-</w:t>
      </w:r>
      <w:r w:rsidRPr="004D49C2">
        <w:rPr>
          <w:rFonts w:ascii="Nyala" w:hAnsi="Nyala"/>
          <w:lang w:val="en-US"/>
        </w:rPr>
        <w:t>professions and enhances the knowledge of those to</w:t>
      </w:r>
      <w:r w:rsidR="00845B19" w:rsidRPr="004D49C2">
        <w:rPr>
          <w:rFonts w:ascii="Nyala" w:hAnsi="Nyala"/>
          <w:lang w:val="en-US"/>
        </w:rPr>
        <w:t xml:space="preserve"> aim</w:t>
      </w:r>
      <w:r w:rsidRPr="004D49C2">
        <w:rPr>
          <w:rFonts w:ascii="Nyala" w:hAnsi="Nyala"/>
          <w:lang w:val="en-US"/>
        </w:rPr>
        <w:t xml:space="preserve"> the elderly people’s optimal care.</w:t>
      </w:r>
      <w:r w:rsidR="00843E59" w:rsidRPr="004D49C2">
        <w:rPr>
          <w:rFonts w:ascii="Nyala" w:hAnsi="Nyala"/>
          <w:lang w:val="en-US"/>
        </w:rPr>
        <w:t xml:space="preserve"> Our target is to mediate s</w:t>
      </w:r>
      <w:r w:rsidR="00631FA0" w:rsidRPr="004D49C2">
        <w:rPr>
          <w:rFonts w:ascii="Nyala" w:hAnsi="Nyala"/>
          <w:lang w:val="en-US"/>
        </w:rPr>
        <w:t>olutions towards decision makers, co-</w:t>
      </w:r>
      <w:r w:rsidR="00843E59" w:rsidRPr="004D49C2">
        <w:rPr>
          <w:rFonts w:ascii="Nyala" w:hAnsi="Nyala"/>
          <w:lang w:val="en-US"/>
        </w:rPr>
        <w:t>professions and families who take care of elderlies in a</w:t>
      </w:r>
      <w:r w:rsidR="00E405DB" w:rsidRPr="004D49C2">
        <w:rPr>
          <w:rFonts w:ascii="Nyala" w:hAnsi="Nyala"/>
          <w:lang w:val="en-US"/>
        </w:rPr>
        <w:t xml:space="preserve"> challenging social and health care </w:t>
      </w:r>
      <w:r w:rsidR="00843E59" w:rsidRPr="004D49C2">
        <w:rPr>
          <w:rFonts w:ascii="Nyala" w:hAnsi="Nyala"/>
          <w:lang w:val="en-US"/>
        </w:rPr>
        <w:t>environment</w:t>
      </w:r>
      <w:r w:rsidR="00470B0A" w:rsidRPr="004D49C2">
        <w:rPr>
          <w:rFonts w:ascii="Nyala" w:hAnsi="Nyala"/>
          <w:lang w:val="en-US"/>
        </w:rPr>
        <w:t>.</w:t>
      </w:r>
      <w:r w:rsidR="001A69EA" w:rsidRPr="004D49C2">
        <w:rPr>
          <w:rFonts w:ascii="Nyala" w:hAnsi="Nyala"/>
          <w:lang w:val="en-US"/>
        </w:rPr>
        <w:t>The career and the responsibility of geriatrics’ are very similar to pediatrics’. The demographical trends are also alike which put these two areas into spotlight. At the end of the industrial revolution the increase of the number of children</w:t>
      </w:r>
      <w:r w:rsidR="00CE4DE4" w:rsidRPr="004D49C2">
        <w:rPr>
          <w:rFonts w:ascii="Nyala" w:hAnsi="Nyala"/>
          <w:lang w:val="en-US"/>
        </w:rPr>
        <w:t xml:space="preserve"> per one working person</w:t>
      </w:r>
      <w:r w:rsidR="001A69EA" w:rsidRPr="004D49C2">
        <w:rPr>
          <w:rFonts w:ascii="Nyala" w:hAnsi="Nyala"/>
          <w:lang w:val="en-US"/>
        </w:rPr>
        <w:t xml:space="preserve"> was the driving power towards the demand of pediatrics.</w:t>
      </w:r>
      <w:r w:rsidR="00186F13" w:rsidRPr="004D49C2">
        <w:rPr>
          <w:rFonts w:ascii="Nyala" w:hAnsi="Nyala"/>
          <w:lang w:val="en-US"/>
        </w:rPr>
        <w:t xml:space="preserve"> Today the expansion of the number of elder people </w:t>
      </w:r>
      <w:r w:rsidR="00482C68" w:rsidRPr="004D49C2">
        <w:rPr>
          <w:rFonts w:ascii="Nyala" w:hAnsi="Nyala"/>
          <w:lang w:val="en-US"/>
        </w:rPr>
        <w:t xml:space="preserve">per one working person means that demographical happening which leads the society and professions towards adapting to the situation and finding new solutions. </w:t>
      </w:r>
      <w:bookmarkStart w:id="0" w:name="_GoBack"/>
      <w:bookmarkEnd w:id="0"/>
    </w:p>
    <w:p w:rsidR="001A69EA" w:rsidRPr="004D49C2" w:rsidRDefault="00614857" w:rsidP="00482C68">
      <w:pPr>
        <w:jc w:val="both"/>
        <w:rPr>
          <w:rFonts w:ascii="Nyala" w:hAnsi="Nyala"/>
          <w:lang w:val="en-US"/>
        </w:rPr>
      </w:pPr>
      <w:r w:rsidRPr="00A616C3">
        <w:rPr>
          <w:rFonts w:ascii="Nyala" w:hAnsi="Nyala"/>
          <w:lang w:val="en-US"/>
        </w:rPr>
        <w:t>G</w:t>
      </w:r>
      <w:r w:rsidR="00470B0A" w:rsidRPr="00A616C3">
        <w:rPr>
          <w:rFonts w:ascii="Nyala" w:hAnsi="Nyala"/>
          <w:lang w:val="en-US"/>
        </w:rPr>
        <w:t xml:space="preserve">eriatrics and helping professions  - social work </w:t>
      </w:r>
      <w:r w:rsidRPr="00A616C3">
        <w:rPr>
          <w:rFonts w:ascii="Nyala" w:hAnsi="Nyala"/>
          <w:lang w:val="en-US"/>
        </w:rPr>
        <w:t>;</w:t>
      </w:r>
      <w:r w:rsidR="00470B0A" w:rsidRPr="00A616C3">
        <w:rPr>
          <w:rFonts w:ascii="Nyala" w:hAnsi="Nyala"/>
          <w:lang w:val="en-US"/>
        </w:rPr>
        <w:t>developing social science discipline-  to have common definitions and use common thinking is essential to supply the growing care needs to adapt, to be financed by the care systems.</w:t>
      </w:r>
      <w:r w:rsidR="00482C68" w:rsidRPr="004D49C2">
        <w:rPr>
          <w:rFonts w:ascii="Nyala" w:hAnsi="Nyala"/>
          <w:lang w:val="en-US"/>
        </w:rPr>
        <w:t>Gerontology and geriatrics as science</w:t>
      </w:r>
      <w:r w:rsidR="00631FA0" w:rsidRPr="004D49C2">
        <w:rPr>
          <w:rFonts w:ascii="Nyala" w:hAnsi="Nyala"/>
          <w:lang w:val="en-US"/>
        </w:rPr>
        <w:t>s</w:t>
      </w:r>
      <w:r w:rsidR="00482C68" w:rsidRPr="004D49C2">
        <w:rPr>
          <w:rFonts w:ascii="Nyala" w:hAnsi="Nyala"/>
          <w:lang w:val="en-US"/>
        </w:rPr>
        <w:t xml:space="preserve"> and practical profession</w:t>
      </w:r>
      <w:r w:rsidR="00631FA0" w:rsidRPr="004D49C2">
        <w:rPr>
          <w:rFonts w:ascii="Nyala" w:hAnsi="Nyala"/>
          <w:lang w:val="en-US"/>
        </w:rPr>
        <w:t>s</w:t>
      </w:r>
      <w:r w:rsidR="00482C68" w:rsidRPr="004D49C2">
        <w:rPr>
          <w:rFonts w:ascii="Nyala" w:hAnsi="Nyala"/>
          <w:lang w:val="en-US"/>
        </w:rPr>
        <w:t xml:space="preserve"> give the main axis to this adaptation at a social level.</w:t>
      </w:r>
    </w:p>
    <w:p w:rsidR="00482C68" w:rsidRPr="004D49C2" w:rsidRDefault="00482C68" w:rsidP="00482C68">
      <w:pPr>
        <w:jc w:val="both"/>
        <w:rPr>
          <w:rFonts w:ascii="Nyala" w:hAnsi="Nyala"/>
          <w:lang w:val="en-US"/>
        </w:rPr>
      </w:pPr>
    </w:p>
    <w:p w:rsidR="00482C68" w:rsidRPr="004D49C2" w:rsidRDefault="00482C68" w:rsidP="00482C68">
      <w:pPr>
        <w:jc w:val="both"/>
        <w:rPr>
          <w:rFonts w:ascii="Nyala" w:hAnsi="Nyala"/>
          <w:lang w:val="en-US"/>
        </w:rPr>
      </w:pPr>
      <w:r w:rsidRPr="004D49C2">
        <w:rPr>
          <w:rFonts w:ascii="Nyala" w:hAnsi="Nyala"/>
          <w:lang w:val="en-US"/>
        </w:rPr>
        <w:t>In the care</w:t>
      </w:r>
      <w:r w:rsidR="00631FA0" w:rsidRPr="004D49C2">
        <w:rPr>
          <w:rFonts w:ascii="Nyala" w:hAnsi="Nyala"/>
          <w:lang w:val="en-US"/>
        </w:rPr>
        <w:t xml:space="preserve"> of the elder people</w:t>
      </w:r>
      <w:r w:rsidRPr="004D49C2">
        <w:rPr>
          <w:rFonts w:ascii="Nyala" w:hAnsi="Nyala"/>
          <w:lang w:val="en-US"/>
        </w:rPr>
        <w:t xml:space="preserve"> the main challenge</w:t>
      </w:r>
      <w:r w:rsidR="00614857" w:rsidRPr="004D49C2">
        <w:rPr>
          <w:rFonts w:ascii="Nyala" w:hAnsi="Nyala"/>
          <w:lang w:val="en-US"/>
        </w:rPr>
        <w:t xml:space="preserve">s are </w:t>
      </w:r>
      <w:r w:rsidRPr="004D49C2">
        <w:rPr>
          <w:rFonts w:ascii="Nyala" w:hAnsi="Nyala"/>
          <w:lang w:val="en-US"/>
        </w:rPr>
        <w:t xml:space="preserve"> :</w:t>
      </w:r>
    </w:p>
    <w:p w:rsidR="00482C68" w:rsidRPr="004D49C2" w:rsidRDefault="00482C68" w:rsidP="00482C68">
      <w:pPr>
        <w:jc w:val="both"/>
        <w:rPr>
          <w:rFonts w:ascii="Nyala" w:hAnsi="Nyala"/>
          <w:lang w:val="en-US"/>
        </w:rPr>
      </w:pPr>
    </w:p>
    <w:p w:rsidR="00482C68" w:rsidRPr="004D49C2" w:rsidRDefault="00482C68" w:rsidP="00482C68">
      <w:pPr>
        <w:pStyle w:val="Listaszerbekezds"/>
        <w:numPr>
          <w:ilvl w:val="0"/>
          <w:numId w:val="1"/>
        </w:numPr>
        <w:jc w:val="both"/>
        <w:rPr>
          <w:rFonts w:ascii="Nyala" w:hAnsi="Nyala"/>
          <w:lang w:val="en-US"/>
        </w:rPr>
      </w:pPr>
      <w:r w:rsidRPr="004D49C2">
        <w:rPr>
          <w:rFonts w:ascii="Nyala" w:hAnsi="Nyala"/>
          <w:lang w:val="en-US"/>
        </w:rPr>
        <w:t>increased number of diseases with intellectual declines (dementia)</w:t>
      </w:r>
    </w:p>
    <w:p w:rsidR="00482C68" w:rsidRPr="004D49C2" w:rsidRDefault="00614857" w:rsidP="00482C68">
      <w:pPr>
        <w:pStyle w:val="Listaszerbekezds"/>
        <w:numPr>
          <w:ilvl w:val="0"/>
          <w:numId w:val="1"/>
        </w:numPr>
        <w:jc w:val="both"/>
        <w:rPr>
          <w:rFonts w:ascii="Nyala" w:hAnsi="Nyala"/>
          <w:lang w:val="en-US"/>
        </w:rPr>
      </w:pPr>
      <w:r w:rsidRPr="004D49C2">
        <w:rPr>
          <w:rFonts w:ascii="Nyala" w:hAnsi="Nyala"/>
          <w:lang w:val="en-US"/>
        </w:rPr>
        <w:t xml:space="preserve">increased dependency in activity of daily living </w:t>
      </w:r>
      <w:r w:rsidR="00597151" w:rsidRPr="004D49C2">
        <w:rPr>
          <w:rFonts w:ascii="Nyala" w:hAnsi="Nyala"/>
          <w:lang w:val="en-US"/>
        </w:rPr>
        <w:t>(barriers in the movement)</w:t>
      </w:r>
    </w:p>
    <w:p w:rsidR="004D49C2" w:rsidRPr="004D49C2" w:rsidRDefault="004D49C2" w:rsidP="004D49C2">
      <w:pPr>
        <w:pStyle w:val="Listaszerbekezds"/>
        <w:numPr>
          <w:ilvl w:val="0"/>
          <w:numId w:val="1"/>
        </w:numPr>
        <w:jc w:val="both"/>
        <w:rPr>
          <w:rFonts w:ascii="Nyala" w:hAnsi="Nyala"/>
          <w:lang w:val="en-US"/>
        </w:rPr>
      </w:pPr>
      <w:r w:rsidRPr="004D49C2">
        <w:rPr>
          <w:rFonts w:ascii="Nyala" w:hAnsi="Nyala"/>
          <w:lang w:val="en-US"/>
        </w:rPr>
        <w:t>incontinence</w:t>
      </w:r>
    </w:p>
    <w:p w:rsidR="004D49C2" w:rsidRPr="004D49C2" w:rsidRDefault="004D49C2" w:rsidP="004D49C2">
      <w:pPr>
        <w:ind w:left="360"/>
        <w:jc w:val="both"/>
        <w:rPr>
          <w:rFonts w:ascii="Nyala" w:hAnsi="Nyala"/>
          <w:lang w:val="en-US"/>
        </w:rPr>
      </w:pPr>
    </w:p>
    <w:p w:rsidR="00597151" w:rsidRPr="004D49C2" w:rsidRDefault="006A716A" w:rsidP="004D49C2">
      <w:pPr>
        <w:jc w:val="both"/>
        <w:rPr>
          <w:rFonts w:ascii="Nyala" w:hAnsi="Nyala"/>
          <w:lang w:val="en-US"/>
        </w:rPr>
      </w:pPr>
      <w:r w:rsidRPr="004D49C2">
        <w:rPr>
          <w:rFonts w:ascii="Nyala" w:hAnsi="Nyala"/>
          <w:lang w:val="en-US"/>
        </w:rPr>
        <w:t xml:space="preserve">Experts need to define the necessary actual and future activities and changes according to these bullet points towards decision makers, </w:t>
      </w:r>
      <w:r w:rsidR="00631FA0" w:rsidRPr="004D49C2">
        <w:rPr>
          <w:rFonts w:ascii="Nyala" w:hAnsi="Nyala"/>
          <w:lang w:val="en-US"/>
        </w:rPr>
        <w:t>co-</w:t>
      </w:r>
      <w:r w:rsidRPr="004D49C2">
        <w:rPr>
          <w:rFonts w:ascii="Nyala" w:hAnsi="Nyala"/>
          <w:lang w:val="en-US"/>
        </w:rPr>
        <w:t>professions and the whole of the society.</w:t>
      </w:r>
    </w:p>
    <w:p w:rsidR="006726F0" w:rsidRPr="004D49C2" w:rsidRDefault="006726F0" w:rsidP="00597151">
      <w:pPr>
        <w:jc w:val="both"/>
        <w:rPr>
          <w:rFonts w:ascii="Nyala" w:hAnsi="Nyala"/>
          <w:lang w:val="en-US"/>
        </w:rPr>
      </w:pPr>
    </w:p>
    <w:p w:rsidR="006726F0" w:rsidRPr="004D49C2" w:rsidRDefault="006726F0" w:rsidP="00597151">
      <w:pPr>
        <w:jc w:val="both"/>
        <w:rPr>
          <w:rFonts w:ascii="Nyala" w:hAnsi="Nyala"/>
          <w:lang w:val="en-US"/>
        </w:rPr>
      </w:pPr>
      <w:r w:rsidRPr="004D49C2">
        <w:rPr>
          <w:rFonts w:ascii="Nyala" w:hAnsi="Nyala"/>
          <w:lang w:val="en-US"/>
        </w:rPr>
        <w:t xml:space="preserve">Essential elements for </w:t>
      </w:r>
      <w:proofErr w:type="spellStart"/>
      <w:r w:rsidRPr="004D49C2">
        <w:rPr>
          <w:rFonts w:ascii="Nyala" w:hAnsi="Nyala"/>
          <w:lang w:val="en-US"/>
        </w:rPr>
        <w:t>interprofessional</w:t>
      </w:r>
      <w:proofErr w:type="spellEnd"/>
      <w:r w:rsidRPr="004D49C2">
        <w:rPr>
          <w:rFonts w:ascii="Nyala" w:hAnsi="Nyala"/>
          <w:lang w:val="en-US"/>
        </w:rPr>
        <w:t xml:space="preserve"> elderly care  becoming a practical, social and economic value</w:t>
      </w:r>
      <w:r w:rsidR="00EF58D2" w:rsidRPr="004D49C2">
        <w:rPr>
          <w:rFonts w:ascii="Nyala" w:hAnsi="Nyala"/>
          <w:lang w:val="en-US"/>
        </w:rPr>
        <w:t>:</w:t>
      </w:r>
    </w:p>
    <w:p w:rsidR="00631FA0" w:rsidRPr="004D49C2" w:rsidRDefault="00631FA0" w:rsidP="00597151">
      <w:pPr>
        <w:jc w:val="both"/>
        <w:rPr>
          <w:rFonts w:ascii="Nyala" w:hAnsi="Nyala"/>
          <w:lang w:val="en-US"/>
        </w:rPr>
      </w:pPr>
    </w:p>
    <w:p w:rsidR="00EF58D2" w:rsidRPr="004D49C2" w:rsidRDefault="00EF58D2" w:rsidP="00EF58D2">
      <w:pPr>
        <w:pStyle w:val="Listaszerbekezds"/>
        <w:numPr>
          <w:ilvl w:val="0"/>
          <w:numId w:val="2"/>
        </w:numPr>
        <w:jc w:val="both"/>
        <w:rPr>
          <w:rFonts w:ascii="Nyala" w:hAnsi="Nyala"/>
          <w:lang w:val="en-US"/>
        </w:rPr>
      </w:pPr>
      <w:r w:rsidRPr="004D49C2">
        <w:rPr>
          <w:rFonts w:ascii="Nyala" w:hAnsi="Nyala"/>
          <w:lang w:val="en-US"/>
        </w:rPr>
        <w:t>treating the elderlies as a member of the family in the whole society</w:t>
      </w:r>
    </w:p>
    <w:p w:rsidR="00EF58D2" w:rsidRPr="004D49C2" w:rsidRDefault="00EF58D2" w:rsidP="00EF58D2">
      <w:pPr>
        <w:pStyle w:val="Listaszerbekezds"/>
        <w:numPr>
          <w:ilvl w:val="0"/>
          <w:numId w:val="2"/>
        </w:numPr>
        <w:jc w:val="both"/>
        <w:rPr>
          <w:rFonts w:ascii="Nyala" w:hAnsi="Nyala"/>
          <w:lang w:val="en-US"/>
        </w:rPr>
      </w:pPr>
      <w:r w:rsidRPr="004D49C2">
        <w:rPr>
          <w:rFonts w:ascii="Nyala" w:hAnsi="Nyala"/>
          <w:lang w:val="en-US"/>
        </w:rPr>
        <w:t>result orientated structure, processes, funding techniques and quality assurance systems</w:t>
      </w:r>
    </w:p>
    <w:p w:rsidR="00EF58D2" w:rsidRPr="004D49C2" w:rsidRDefault="00EF58D2" w:rsidP="00EF58D2">
      <w:pPr>
        <w:pStyle w:val="Listaszerbekezds"/>
        <w:numPr>
          <w:ilvl w:val="0"/>
          <w:numId w:val="2"/>
        </w:numPr>
        <w:jc w:val="both"/>
        <w:rPr>
          <w:rFonts w:ascii="Nyala" w:hAnsi="Nyala"/>
          <w:lang w:val="en-US"/>
        </w:rPr>
      </w:pPr>
      <w:r w:rsidRPr="004D49C2">
        <w:rPr>
          <w:rFonts w:ascii="Nyala" w:hAnsi="Nyala"/>
          <w:lang w:val="en-US"/>
        </w:rPr>
        <w:t>coordinated cooperation and creating priorities among professions including hea</w:t>
      </w:r>
      <w:r w:rsidR="00614857" w:rsidRPr="004D49C2">
        <w:rPr>
          <w:rFonts w:ascii="Nyala" w:hAnsi="Nyala"/>
          <w:lang w:val="en-US"/>
        </w:rPr>
        <w:t>l</w:t>
      </w:r>
      <w:r w:rsidRPr="004D49C2">
        <w:rPr>
          <w:rFonts w:ascii="Nyala" w:hAnsi="Nyala"/>
          <w:lang w:val="en-US"/>
        </w:rPr>
        <w:t xml:space="preserve">th </w:t>
      </w:r>
      <w:r w:rsidR="00614857" w:rsidRPr="004D49C2">
        <w:rPr>
          <w:rFonts w:ascii="Nyala" w:hAnsi="Nyala"/>
          <w:lang w:val="en-US"/>
        </w:rPr>
        <w:t xml:space="preserve">and social </w:t>
      </w:r>
      <w:r w:rsidRPr="004D49C2">
        <w:rPr>
          <w:rFonts w:ascii="Nyala" w:hAnsi="Nyala"/>
          <w:lang w:val="en-US"/>
        </w:rPr>
        <w:t>care decision making</w:t>
      </w:r>
    </w:p>
    <w:p w:rsidR="00EF58D2" w:rsidRPr="004D49C2" w:rsidRDefault="003C48BD" w:rsidP="00EF58D2">
      <w:pPr>
        <w:pStyle w:val="Listaszerbekezds"/>
        <w:numPr>
          <w:ilvl w:val="0"/>
          <w:numId w:val="2"/>
        </w:numPr>
        <w:jc w:val="both"/>
        <w:rPr>
          <w:rFonts w:ascii="Nyala" w:hAnsi="Nyala"/>
          <w:lang w:val="en-US"/>
        </w:rPr>
      </w:pPr>
      <w:r w:rsidRPr="004D49C2">
        <w:rPr>
          <w:rFonts w:ascii="Nyala" w:hAnsi="Nyala"/>
          <w:lang w:val="en-US"/>
        </w:rPr>
        <w:t>appropriate hea</w:t>
      </w:r>
      <w:r w:rsidR="00614857" w:rsidRPr="004D49C2">
        <w:rPr>
          <w:rFonts w:ascii="Nyala" w:hAnsi="Nyala"/>
          <w:lang w:val="en-US"/>
        </w:rPr>
        <w:t>l</w:t>
      </w:r>
      <w:r w:rsidRPr="004D49C2">
        <w:rPr>
          <w:rFonts w:ascii="Nyala" w:hAnsi="Nyala"/>
          <w:lang w:val="en-US"/>
        </w:rPr>
        <w:t xml:space="preserve">th information – </w:t>
      </w:r>
      <w:proofErr w:type="spellStart"/>
      <w:r w:rsidRPr="004D49C2">
        <w:rPr>
          <w:rFonts w:ascii="Nyala" w:hAnsi="Nyala"/>
          <w:lang w:val="en-US"/>
        </w:rPr>
        <w:t>telemedical</w:t>
      </w:r>
      <w:proofErr w:type="spellEnd"/>
      <w:r w:rsidRPr="004D49C2">
        <w:rPr>
          <w:rFonts w:ascii="Nyala" w:hAnsi="Nyala"/>
          <w:lang w:val="en-US"/>
        </w:rPr>
        <w:t xml:space="preserve"> systems, modern tools for the everyday work</w:t>
      </w:r>
    </w:p>
    <w:p w:rsidR="003C48BD" w:rsidRPr="004D49C2" w:rsidRDefault="003C48BD" w:rsidP="003C48BD">
      <w:pPr>
        <w:jc w:val="both"/>
        <w:rPr>
          <w:rFonts w:ascii="Nyala" w:hAnsi="Nyala"/>
          <w:lang w:val="en-US"/>
        </w:rPr>
      </w:pPr>
    </w:p>
    <w:p w:rsidR="00144230" w:rsidRPr="004D49C2" w:rsidRDefault="00631FA0" w:rsidP="003C48BD">
      <w:pPr>
        <w:jc w:val="both"/>
        <w:rPr>
          <w:rFonts w:ascii="Nyala" w:hAnsi="Nyala"/>
          <w:lang w:val="en-US"/>
        </w:rPr>
      </w:pPr>
      <w:r w:rsidRPr="004D49C2">
        <w:rPr>
          <w:rFonts w:ascii="Nyala" w:hAnsi="Nyala"/>
          <w:lang w:val="en-US"/>
        </w:rPr>
        <w:t>By r</w:t>
      </w:r>
      <w:r w:rsidR="00144230" w:rsidRPr="004D49C2">
        <w:rPr>
          <w:rFonts w:ascii="Nyala" w:hAnsi="Nyala"/>
          <w:lang w:val="en-US"/>
        </w:rPr>
        <w:t>eaching the above mentioned bullet points the actual key priorities and the basics of the cooperation of geriatrics work need to be interpr</w:t>
      </w:r>
      <w:r w:rsidRPr="004D49C2">
        <w:rPr>
          <w:rFonts w:ascii="Nyala" w:hAnsi="Nyala"/>
          <w:lang w:val="en-US"/>
        </w:rPr>
        <w:t>eted to decision makers, co-</w:t>
      </w:r>
      <w:r w:rsidR="00144230" w:rsidRPr="004D49C2">
        <w:rPr>
          <w:rFonts w:ascii="Nyala" w:hAnsi="Nyala"/>
          <w:lang w:val="en-US"/>
        </w:rPr>
        <w:t>professions and the whole</w:t>
      </w:r>
      <w:r w:rsidR="00D752E4" w:rsidRPr="004D49C2">
        <w:rPr>
          <w:rFonts w:ascii="Nyala" w:hAnsi="Nyala"/>
          <w:lang w:val="en-US"/>
        </w:rPr>
        <w:t xml:space="preserve"> society at the same time.</w:t>
      </w:r>
      <w:r w:rsidR="008C1733" w:rsidRPr="004D49C2">
        <w:rPr>
          <w:rFonts w:ascii="Nyala" w:hAnsi="Nyala"/>
          <w:lang w:val="en-US"/>
        </w:rPr>
        <w:t xml:space="preserve"> This is only possible in that language which is understood and applied by the cooperating teams. In this way finding and forming the common sound and language is a prerequisite for every upcoming result.</w:t>
      </w:r>
    </w:p>
    <w:p w:rsidR="00631FA0" w:rsidRPr="004D49C2" w:rsidRDefault="00631FA0" w:rsidP="003C48BD">
      <w:pPr>
        <w:jc w:val="both"/>
        <w:rPr>
          <w:rFonts w:ascii="Nyala" w:hAnsi="Nyala"/>
          <w:lang w:val="en-US"/>
        </w:rPr>
      </w:pPr>
    </w:p>
    <w:p w:rsidR="0023263D" w:rsidRPr="004D49C2" w:rsidRDefault="0023263D" w:rsidP="003C48BD">
      <w:pPr>
        <w:jc w:val="both"/>
        <w:rPr>
          <w:rFonts w:ascii="Nyala" w:hAnsi="Nyala"/>
          <w:lang w:val="en-US"/>
        </w:rPr>
      </w:pPr>
      <w:r w:rsidRPr="004D49C2">
        <w:rPr>
          <w:rFonts w:ascii="Nyala" w:hAnsi="Nyala"/>
          <w:lang w:val="en-US"/>
        </w:rPr>
        <w:t>First of all it must be understood that the elder self-sufficient people</w:t>
      </w:r>
      <w:r w:rsidR="00E1352B" w:rsidRPr="004D49C2">
        <w:rPr>
          <w:rFonts w:ascii="Nyala" w:hAnsi="Nyala"/>
          <w:lang w:val="en-US"/>
        </w:rPr>
        <w:t xml:space="preserve"> are one of the greatest values for the mature society. The body of the family trees that we can be proud of. From this aspect helping elder people bound to bed or wheelchair who fight problems cannot be a burden but a noble act which will be </w:t>
      </w:r>
      <w:r w:rsidR="00BC269A" w:rsidRPr="004D49C2">
        <w:rPr>
          <w:rFonts w:ascii="Nyala" w:hAnsi="Nyala"/>
          <w:lang w:val="en-US"/>
        </w:rPr>
        <w:t xml:space="preserve">and can be </w:t>
      </w:r>
      <w:r w:rsidR="00E1352B" w:rsidRPr="004D49C2">
        <w:rPr>
          <w:rFonts w:ascii="Nyala" w:hAnsi="Nyala"/>
          <w:lang w:val="en-US"/>
        </w:rPr>
        <w:t>solved together with the state care systems and families</w:t>
      </w:r>
      <w:r w:rsidR="00BC269A" w:rsidRPr="004D49C2">
        <w:rPr>
          <w:rFonts w:ascii="Nyala" w:hAnsi="Nyala"/>
          <w:lang w:val="en-US"/>
        </w:rPr>
        <w:t>.</w:t>
      </w:r>
    </w:p>
    <w:p w:rsidR="00C53137" w:rsidRPr="004D49C2" w:rsidRDefault="00C53137" w:rsidP="003C48BD">
      <w:pPr>
        <w:jc w:val="both"/>
        <w:rPr>
          <w:rFonts w:ascii="Nyala" w:hAnsi="Nyala"/>
          <w:lang w:val="en-US"/>
        </w:rPr>
      </w:pPr>
    </w:p>
    <w:p w:rsidR="00C628F7" w:rsidRPr="004D49C2" w:rsidRDefault="00C628F7" w:rsidP="00C53137">
      <w:pPr>
        <w:jc w:val="both"/>
        <w:rPr>
          <w:rFonts w:ascii="Nyala" w:hAnsi="Nyala"/>
          <w:lang w:val="en-US"/>
        </w:rPr>
      </w:pPr>
      <w:r w:rsidRPr="004D49C2">
        <w:rPr>
          <w:rFonts w:ascii="Nyala" w:hAnsi="Nyala"/>
          <w:lang w:val="en-US"/>
        </w:rPr>
        <w:t xml:space="preserve">In the past geriatrics revealed its professional and theoretical principles and shared them with co-professions. Now the main challenge is to present the special healthcare, social and economic points in the political decision making processes. </w:t>
      </w:r>
    </w:p>
    <w:p w:rsidR="00C628F7" w:rsidRPr="004D49C2" w:rsidRDefault="00C628F7" w:rsidP="00C53137">
      <w:pPr>
        <w:jc w:val="both"/>
        <w:rPr>
          <w:rFonts w:ascii="Nyala" w:hAnsi="Nyala"/>
          <w:lang w:val="en-US"/>
        </w:rPr>
      </w:pPr>
      <w:r w:rsidRPr="004D49C2">
        <w:rPr>
          <w:rFonts w:ascii="Nyala" w:hAnsi="Nyala"/>
          <w:lang w:val="en-US"/>
        </w:rPr>
        <w:t>The big challenge of the future is to adopt these in the daily routine and grab the interest of the public, people and the whole society.</w:t>
      </w:r>
    </w:p>
    <w:p w:rsidR="00834ED7" w:rsidRPr="004D49C2" w:rsidRDefault="00834ED7" w:rsidP="00C53137">
      <w:pPr>
        <w:jc w:val="both"/>
        <w:rPr>
          <w:rFonts w:ascii="Nyala" w:hAnsi="Nyala"/>
          <w:lang w:val="en-US"/>
        </w:rPr>
      </w:pPr>
    </w:p>
    <w:p w:rsidR="00834ED7" w:rsidRPr="004D49C2" w:rsidRDefault="00834ED7" w:rsidP="00C53137">
      <w:pPr>
        <w:jc w:val="both"/>
        <w:rPr>
          <w:rFonts w:ascii="Nyala" w:hAnsi="Nyala"/>
          <w:lang w:val="en-US"/>
        </w:rPr>
      </w:pPr>
      <w:r w:rsidRPr="004D49C2">
        <w:rPr>
          <w:rFonts w:ascii="Nyala" w:hAnsi="Nyala"/>
          <w:lang w:val="en-US"/>
        </w:rPr>
        <w:t xml:space="preserve">The domestic care system’s structure took shape in a particular way not only because of funding and maintaining, but also of </w:t>
      </w:r>
      <w:r w:rsidR="004D49C2" w:rsidRPr="004D49C2">
        <w:rPr>
          <w:rFonts w:ascii="Nyala" w:hAnsi="Nyala"/>
          <w:lang w:val="en-US"/>
        </w:rPr>
        <w:t xml:space="preserve">some </w:t>
      </w:r>
      <w:r w:rsidRPr="004D49C2">
        <w:rPr>
          <w:rFonts w:ascii="Nyala" w:hAnsi="Nyala"/>
          <w:lang w:val="en-US"/>
        </w:rPr>
        <w:t>social and cultural reasons.</w:t>
      </w:r>
    </w:p>
    <w:p w:rsidR="00834ED7" w:rsidRPr="004D49C2" w:rsidRDefault="00217991" w:rsidP="00C53137">
      <w:pPr>
        <w:jc w:val="both"/>
        <w:rPr>
          <w:rFonts w:ascii="Nyala" w:hAnsi="Nyala"/>
          <w:lang w:val="en-US"/>
        </w:rPr>
      </w:pPr>
      <w:r w:rsidRPr="004D49C2">
        <w:rPr>
          <w:rFonts w:ascii="Nyala" w:hAnsi="Nyala"/>
          <w:lang w:val="en-US"/>
        </w:rPr>
        <w:t>Common usage of professional language between geriatrics dealing with elderlies and co-professions developing as social science discipline</w:t>
      </w:r>
      <w:r w:rsidR="0006282D" w:rsidRPr="004D49C2">
        <w:rPr>
          <w:rFonts w:ascii="Nyala" w:hAnsi="Nyala"/>
          <w:lang w:val="en-US"/>
        </w:rPr>
        <w:t xml:space="preserve"> are</w:t>
      </w:r>
      <w:r w:rsidRPr="004D49C2">
        <w:rPr>
          <w:rFonts w:ascii="Nyala" w:hAnsi="Nyala"/>
          <w:lang w:val="en-US"/>
        </w:rPr>
        <w:t xml:space="preserve"> essential for the system which has to adapt to the increasing demands and financial support. </w:t>
      </w:r>
    </w:p>
    <w:p w:rsidR="004D49C2" w:rsidRPr="004D49C2" w:rsidRDefault="00EA35FB" w:rsidP="00C53137">
      <w:pPr>
        <w:jc w:val="both"/>
        <w:rPr>
          <w:rFonts w:ascii="Nyala" w:hAnsi="Nyala"/>
          <w:lang w:val="en-US"/>
        </w:rPr>
      </w:pPr>
      <w:r w:rsidRPr="004D49C2">
        <w:rPr>
          <w:rFonts w:ascii="Nyala" w:hAnsi="Nyala"/>
          <w:lang w:val="en-US"/>
        </w:rPr>
        <w:t xml:space="preserve">Elderly care </w:t>
      </w:r>
      <w:r w:rsidR="004D49C2" w:rsidRPr="004D49C2">
        <w:rPr>
          <w:rFonts w:ascii="Nyala" w:hAnsi="Nyala"/>
          <w:lang w:val="en-US"/>
        </w:rPr>
        <w:t>focusing</w:t>
      </w:r>
      <w:r w:rsidRPr="004D49C2">
        <w:rPr>
          <w:rFonts w:ascii="Nyala" w:hAnsi="Nyala"/>
          <w:lang w:val="en-US"/>
        </w:rPr>
        <w:t xml:space="preserve"> on the person and </w:t>
      </w:r>
      <w:r w:rsidR="00DB5448" w:rsidRPr="004D49C2">
        <w:rPr>
          <w:rFonts w:ascii="Nyala" w:hAnsi="Nyala"/>
          <w:lang w:val="en-US"/>
        </w:rPr>
        <w:t>its</w:t>
      </w:r>
      <w:r w:rsidRPr="004D49C2">
        <w:rPr>
          <w:rFonts w:ascii="Nyala" w:hAnsi="Nyala"/>
          <w:lang w:val="en-US"/>
        </w:rPr>
        <w:t xml:space="preserve"> welfare means a higher quality</w:t>
      </w:r>
      <w:r w:rsidR="004D49C2" w:rsidRPr="004D49C2">
        <w:rPr>
          <w:rFonts w:ascii="Nyala" w:hAnsi="Nyala"/>
          <w:lang w:val="en-US"/>
        </w:rPr>
        <w:t xml:space="preserve"> of life</w:t>
      </w:r>
      <w:r w:rsidR="00DB5448" w:rsidRPr="004D49C2">
        <w:rPr>
          <w:rFonts w:ascii="Nyala" w:hAnsi="Nyala"/>
          <w:lang w:val="en-US"/>
        </w:rPr>
        <w:t xml:space="preserve">while it goes beyond each and every profession towards an </w:t>
      </w:r>
      <w:proofErr w:type="spellStart"/>
      <w:r w:rsidR="00DB5448" w:rsidRPr="004D49C2">
        <w:rPr>
          <w:rFonts w:ascii="Nyala" w:hAnsi="Nyala"/>
          <w:lang w:val="en-US"/>
        </w:rPr>
        <w:t>interprofessional</w:t>
      </w:r>
      <w:proofErr w:type="spellEnd"/>
      <w:r w:rsidR="00DB5448" w:rsidRPr="004D49C2">
        <w:rPr>
          <w:rFonts w:ascii="Nyala" w:hAnsi="Nyala"/>
          <w:lang w:val="en-US"/>
        </w:rPr>
        <w:t xml:space="preserve"> cooperation. This co-work is getting wider and wider, there are initiatives and innovative solutions which are internationally acknowledged; but there are many opportunities for optimizing about the conversation with the decision makers, about education and social acceptance.</w:t>
      </w:r>
    </w:p>
    <w:p w:rsidR="00EA35FB" w:rsidRPr="004D49C2" w:rsidRDefault="002C07D7" w:rsidP="00C53137">
      <w:pPr>
        <w:jc w:val="both"/>
        <w:rPr>
          <w:rFonts w:ascii="Nyala" w:hAnsi="Nyala"/>
          <w:lang w:val="en-US"/>
        </w:rPr>
      </w:pPr>
      <w:r w:rsidRPr="004D49C2">
        <w:rPr>
          <w:rFonts w:ascii="Nyala" w:hAnsi="Nyala"/>
          <w:lang w:val="en-US"/>
        </w:rPr>
        <w:t xml:space="preserve">The main challenges of the present days are to introduce </w:t>
      </w:r>
      <w:r w:rsidR="00BD35AF" w:rsidRPr="004D49C2">
        <w:rPr>
          <w:rFonts w:ascii="Nyala" w:hAnsi="Nyala"/>
          <w:lang w:val="en-US"/>
        </w:rPr>
        <w:t>the particular hea</w:t>
      </w:r>
      <w:r w:rsidR="004D49C2" w:rsidRPr="004D49C2">
        <w:rPr>
          <w:rFonts w:ascii="Nyala" w:hAnsi="Nyala"/>
          <w:lang w:val="en-US"/>
        </w:rPr>
        <w:t>l</w:t>
      </w:r>
      <w:r w:rsidR="00BD35AF" w:rsidRPr="004D49C2">
        <w:rPr>
          <w:rFonts w:ascii="Nyala" w:hAnsi="Nyala"/>
          <w:lang w:val="en-US"/>
        </w:rPr>
        <w:t>th</w:t>
      </w:r>
      <w:r w:rsidRPr="004D49C2">
        <w:rPr>
          <w:rFonts w:ascii="Nyala" w:hAnsi="Nyala"/>
          <w:lang w:val="en-US"/>
        </w:rPr>
        <w:t xml:space="preserve">care, social and economic aspects in the political decision making. </w:t>
      </w:r>
      <w:r w:rsidR="007030D9" w:rsidRPr="004D49C2">
        <w:rPr>
          <w:rFonts w:ascii="Nyala" w:hAnsi="Nyala"/>
          <w:lang w:val="en-US"/>
        </w:rPr>
        <w:t xml:space="preserve">Furthermore a task for the future is to make it a part </w:t>
      </w:r>
      <w:r w:rsidR="00BD35AF" w:rsidRPr="004D49C2">
        <w:rPr>
          <w:rFonts w:ascii="Nyala" w:hAnsi="Nyala"/>
          <w:lang w:val="en-US"/>
        </w:rPr>
        <w:t xml:space="preserve">of the everyday </w:t>
      </w:r>
      <w:proofErr w:type="spellStart"/>
      <w:r w:rsidR="00BD35AF" w:rsidRPr="004D49C2">
        <w:rPr>
          <w:rFonts w:ascii="Nyala" w:hAnsi="Nyala"/>
          <w:lang w:val="en-US"/>
        </w:rPr>
        <w:t>practise</w:t>
      </w:r>
      <w:proofErr w:type="spellEnd"/>
      <w:r w:rsidR="007030D9" w:rsidRPr="004D49C2">
        <w:rPr>
          <w:rFonts w:ascii="Nyala" w:hAnsi="Nyala"/>
          <w:lang w:val="en-US"/>
        </w:rPr>
        <w:t xml:space="preserve"> and to reach the public, the people and the </w:t>
      </w:r>
      <w:r w:rsidR="006D51DC" w:rsidRPr="004D49C2">
        <w:rPr>
          <w:rFonts w:ascii="Nyala" w:hAnsi="Nyala"/>
          <w:lang w:val="en-US"/>
        </w:rPr>
        <w:t>entire society</w:t>
      </w:r>
      <w:r w:rsidR="007030D9" w:rsidRPr="004D49C2">
        <w:rPr>
          <w:rFonts w:ascii="Nyala" w:hAnsi="Nyala"/>
          <w:lang w:val="en-US"/>
        </w:rPr>
        <w:t>.</w:t>
      </w:r>
    </w:p>
    <w:p w:rsidR="00D93989" w:rsidRPr="004D49C2" w:rsidRDefault="00D93989" w:rsidP="00C53137">
      <w:pPr>
        <w:jc w:val="both"/>
        <w:rPr>
          <w:rFonts w:ascii="Nyala" w:hAnsi="Nyala"/>
          <w:lang w:val="en-US"/>
        </w:rPr>
      </w:pPr>
    </w:p>
    <w:p w:rsidR="00D93989" w:rsidRPr="004D49C2" w:rsidRDefault="00D93989" w:rsidP="00C53137">
      <w:pPr>
        <w:jc w:val="both"/>
        <w:rPr>
          <w:rFonts w:ascii="Nyala" w:hAnsi="Nyala"/>
          <w:lang w:val="en-US"/>
        </w:rPr>
      </w:pPr>
      <w:r w:rsidRPr="004D49C2">
        <w:rPr>
          <w:rFonts w:ascii="Nyala" w:hAnsi="Nyala"/>
          <w:lang w:val="en-US"/>
        </w:rPr>
        <w:t xml:space="preserve">The principle of </w:t>
      </w:r>
      <w:proofErr w:type="spellStart"/>
      <w:r w:rsidRPr="004D49C2">
        <w:rPr>
          <w:rFonts w:ascii="Nyala" w:hAnsi="Nyala"/>
          <w:lang w:val="en-US"/>
        </w:rPr>
        <w:t>interprofessionality</w:t>
      </w:r>
      <w:proofErr w:type="spellEnd"/>
      <w:r w:rsidRPr="004D49C2">
        <w:rPr>
          <w:rFonts w:ascii="Nyala" w:hAnsi="Nyala"/>
          <w:lang w:val="en-US"/>
        </w:rPr>
        <w:t xml:space="preserve"> is not only valid at the t</w:t>
      </w:r>
      <w:r w:rsidR="00BD35AF" w:rsidRPr="004D49C2">
        <w:rPr>
          <w:rFonts w:ascii="Nyala" w:hAnsi="Nyala"/>
          <w:lang w:val="en-US"/>
        </w:rPr>
        <w:t>ime of the health</w:t>
      </w:r>
      <w:r w:rsidRPr="004D49C2">
        <w:rPr>
          <w:rFonts w:ascii="Nyala" w:hAnsi="Nyala"/>
          <w:lang w:val="en-US"/>
        </w:rPr>
        <w:t>care, but during the education of the experts responsible, at every level and phase of graduate and post graduate trainings. The efficient correspondence among health care, social education, operation and funding is an essential requirement. The reality of this shall happen alongside common professional basics and knowledge.</w:t>
      </w:r>
    </w:p>
    <w:p w:rsidR="00AF10C9" w:rsidRPr="004D49C2" w:rsidRDefault="00AF10C9" w:rsidP="00C53137">
      <w:pPr>
        <w:jc w:val="both"/>
        <w:rPr>
          <w:rFonts w:ascii="Nyala" w:hAnsi="Nyala"/>
          <w:lang w:val="en-US"/>
        </w:rPr>
      </w:pPr>
    </w:p>
    <w:p w:rsidR="004D49C2" w:rsidRPr="00464B61" w:rsidRDefault="004D49C2" w:rsidP="004D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yala" w:eastAsia="Times New Roman" w:hAnsi="Nyala" w:cs="Courier New"/>
          <w:lang w:eastAsia="hu-HU"/>
        </w:rPr>
      </w:pPr>
      <w:proofErr w:type="spellStart"/>
      <w:r w:rsidRPr="004D49C2">
        <w:rPr>
          <w:rFonts w:ascii="Nyala" w:eastAsia="Times New Roman" w:hAnsi="Nyala" w:cs="Courier New"/>
          <w:lang w:eastAsia="hu-HU"/>
        </w:rPr>
        <w:t>T</w:t>
      </w:r>
      <w:r w:rsidRPr="00464B61">
        <w:rPr>
          <w:rFonts w:ascii="Nyala" w:eastAsia="Times New Roman" w:hAnsi="Nyala" w:cs="Courier New"/>
          <w:lang w:eastAsia="hu-HU"/>
        </w:rPr>
        <w:t>here</w:t>
      </w:r>
      <w:proofErr w:type="spellEnd"/>
      <w:r w:rsidRPr="00464B61">
        <w:rPr>
          <w:rFonts w:ascii="Nyala" w:eastAsia="Times New Roman" w:hAnsi="Nyala" w:cs="Courier New"/>
          <w:lang w:eastAsia="hu-HU"/>
        </w:rPr>
        <w:t xml:space="preserve"> is a</w:t>
      </w:r>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universal</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need</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to</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provide</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the</w:t>
      </w:r>
      <w:proofErr w:type="spellEnd"/>
      <w:r w:rsidRPr="00464B61">
        <w:rPr>
          <w:rFonts w:ascii="Nyala" w:eastAsia="Times New Roman" w:hAnsi="Nyala" w:cs="Courier New"/>
          <w:lang w:eastAsia="hu-HU"/>
        </w:rPr>
        <w:t xml:space="preserve"> policy and </w:t>
      </w:r>
      <w:proofErr w:type="spellStart"/>
      <w:r w:rsidRPr="00464B61">
        <w:rPr>
          <w:rFonts w:ascii="Nyala" w:eastAsia="Times New Roman" w:hAnsi="Nyala" w:cs="Courier New"/>
          <w:lang w:eastAsia="hu-HU"/>
        </w:rPr>
        <w:t>funding</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to</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enable</w:t>
      </w:r>
      <w:proofErr w:type="spellEnd"/>
      <w:r w:rsidR="00CB7A6B">
        <w:rPr>
          <w:rFonts w:ascii="Nyala" w:eastAsia="Times New Roman" w:hAnsi="Nyala" w:cs="Courier New"/>
          <w:lang w:eastAsia="hu-HU"/>
        </w:rPr>
        <w:t xml:space="preserve"> </w:t>
      </w:r>
      <w:proofErr w:type="spellStart"/>
      <w:r w:rsidR="00A616C3">
        <w:rPr>
          <w:rFonts w:ascii="Nyala" w:eastAsia="Times New Roman" w:hAnsi="Nyala" w:cs="Courier New"/>
          <w:lang w:eastAsia="hu-HU"/>
        </w:rPr>
        <w:t>the</w:t>
      </w:r>
      <w:proofErr w:type="spellEnd"/>
      <w:r w:rsidR="00CB7A6B">
        <w:rPr>
          <w:rFonts w:ascii="Nyala" w:eastAsia="Times New Roman" w:hAnsi="Nyala" w:cs="Courier New"/>
          <w:lang w:eastAsia="hu-HU"/>
        </w:rPr>
        <w:t xml:space="preserve"> </w:t>
      </w:r>
      <w:proofErr w:type="spellStart"/>
      <w:r w:rsidR="00A616C3">
        <w:rPr>
          <w:rFonts w:ascii="Nyala" w:eastAsia="Times New Roman" w:hAnsi="Nyala" w:cs="Courier New"/>
          <w:lang w:eastAsia="hu-HU"/>
        </w:rPr>
        <w:t>implementation</w:t>
      </w:r>
      <w:proofErr w:type="spellEnd"/>
      <w:r w:rsidR="00A616C3">
        <w:rPr>
          <w:rFonts w:ascii="Nyala" w:eastAsia="Times New Roman" w:hAnsi="Nyala" w:cs="Courier New"/>
          <w:lang w:eastAsia="hu-HU"/>
        </w:rPr>
        <w:t xml:space="preserve"> of </w:t>
      </w:r>
      <w:proofErr w:type="spellStart"/>
      <w:r w:rsidRPr="00464B61">
        <w:rPr>
          <w:rFonts w:ascii="Nyala" w:eastAsia="Times New Roman" w:hAnsi="Nyala" w:cs="Courier New"/>
          <w:lang w:eastAsia="hu-HU"/>
        </w:rPr>
        <w:t>innovative</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interprofessional</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educational</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iniciatives</w:t>
      </w:r>
      <w:proofErr w:type="spellEnd"/>
      <w:r w:rsidRPr="00464B61">
        <w:rPr>
          <w:rFonts w:ascii="Nyala" w:eastAsia="Times New Roman" w:hAnsi="Nyala" w:cs="Courier New"/>
          <w:lang w:eastAsia="hu-HU"/>
        </w:rPr>
        <w:t xml:space="preserve"> and </w:t>
      </w:r>
      <w:proofErr w:type="spellStart"/>
      <w:r w:rsidRPr="00464B61">
        <w:rPr>
          <w:rFonts w:ascii="Nyala" w:eastAsia="Times New Roman" w:hAnsi="Nyala" w:cs="Courier New"/>
          <w:lang w:eastAsia="hu-HU"/>
        </w:rPr>
        <w:t>practice</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models</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that</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will</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help</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us</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assure</w:t>
      </w:r>
      <w:proofErr w:type="spellEnd"/>
      <w:r w:rsidRPr="00464B61">
        <w:rPr>
          <w:rFonts w:ascii="Nyala" w:eastAsia="Times New Roman" w:hAnsi="Nyala" w:cs="Courier New"/>
          <w:lang w:eastAsia="hu-HU"/>
        </w:rPr>
        <w:t xml:space="preserve"> an </w:t>
      </w:r>
      <w:proofErr w:type="spellStart"/>
      <w:r w:rsidRPr="00464B61">
        <w:rPr>
          <w:rFonts w:ascii="Nyala" w:eastAsia="Times New Roman" w:hAnsi="Nyala" w:cs="Courier New"/>
          <w:lang w:eastAsia="hu-HU"/>
        </w:rPr>
        <w:t>ongoing</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workforce</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to</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meet</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the</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interprofessional</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health</w:t>
      </w:r>
      <w:proofErr w:type="spellEnd"/>
      <w:r w:rsidRPr="00464B61">
        <w:rPr>
          <w:rFonts w:ascii="Nyala" w:eastAsia="Times New Roman" w:hAnsi="Nyala" w:cs="Courier New"/>
          <w:lang w:eastAsia="hu-HU"/>
        </w:rPr>
        <w:t xml:space="preserve"> a</w:t>
      </w:r>
      <w:r w:rsidRPr="004D49C2">
        <w:rPr>
          <w:rFonts w:ascii="Nyala" w:eastAsia="Times New Roman" w:hAnsi="Nyala" w:cs="Courier New"/>
          <w:lang w:eastAsia="hu-HU"/>
        </w:rPr>
        <w:t>n</w:t>
      </w:r>
      <w:r w:rsidRPr="00464B61">
        <w:rPr>
          <w:rFonts w:ascii="Nyala" w:eastAsia="Times New Roman" w:hAnsi="Nyala" w:cs="Courier New"/>
          <w:lang w:eastAsia="hu-HU"/>
        </w:rPr>
        <w:t xml:space="preserve">d </w:t>
      </w:r>
      <w:proofErr w:type="spellStart"/>
      <w:r w:rsidRPr="00464B61">
        <w:rPr>
          <w:rFonts w:ascii="Nyala" w:eastAsia="Times New Roman" w:hAnsi="Nyala" w:cs="Courier New"/>
          <w:lang w:eastAsia="hu-HU"/>
        </w:rPr>
        <w:t>social</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needs</w:t>
      </w:r>
      <w:proofErr w:type="spellEnd"/>
      <w:r w:rsidRPr="00464B61">
        <w:rPr>
          <w:rFonts w:ascii="Nyala" w:eastAsia="Times New Roman" w:hAnsi="Nyala" w:cs="Courier New"/>
          <w:lang w:eastAsia="hu-HU"/>
        </w:rPr>
        <w:t xml:space="preserve"> of </w:t>
      </w:r>
      <w:proofErr w:type="spellStart"/>
      <w:r w:rsidRPr="00464B61">
        <w:rPr>
          <w:rFonts w:ascii="Nyala" w:eastAsia="Times New Roman" w:hAnsi="Nyala" w:cs="Courier New"/>
          <w:lang w:eastAsia="hu-HU"/>
        </w:rPr>
        <w:t>the</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new</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global</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population</w:t>
      </w:r>
      <w:proofErr w:type="spellEnd"/>
      <w:r w:rsidR="00CB7A6B">
        <w:rPr>
          <w:rFonts w:ascii="Nyala" w:eastAsia="Times New Roman" w:hAnsi="Nyala" w:cs="Courier New"/>
          <w:lang w:eastAsia="hu-HU"/>
        </w:rPr>
        <w:t xml:space="preserve"> </w:t>
      </w:r>
      <w:proofErr w:type="spellStart"/>
      <w:r w:rsidRPr="00464B61">
        <w:rPr>
          <w:rFonts w:ascii="Nyala" w:eastAsia="Times New Roman" w:hAnsi="Nyala" w:cs="Courier New"/>
          <w:lang w:eastAsia="hu-HU"/>
        </w:rPr>
        <w:t>majority</w:t>
      </w:r>
      <w:proofErr w:type="spellEnd"/>
      <w:r w:rsidRPr="00464B61">
        <w:rPr>
          <w:rFonts w:ascii="Nyala" w:eastAsia="Times New Roman" w:hAnsi="Nyala" w:cs="Courier New"/>
          <w:lang w:eastAsia="hu-HU"/>
        </w:rPr>
        <w:t xml:space="preserve"> (</w:t>
      </w:r>
      <w:proofErr w:type="spellStart"/>
      <w:r w:rsidRPr="00464B61">
        <w:rPr>
          <w:rFonts w:ascii="Nyala" w:eastAsia="Times New Roman" w:hAnsi="Nyala" w:cs="Courier New"/>
          <w:lang w:eastAsia="hu-HU"/>
        </w:rPr>
        <w:t>these</w:t>
      </w:r>
      <w:proofErr w:type="spellEnd"/>
      <w:r w:rsidRPr="00464B61">
        <w:rPr>
          <w:rFonts w:ascii="Nyala" w:eastAsia="Times New Roman" w:hAnsi="Nyala" w:cs="Courier New"/>
          <w:lang w:eastAsia="hu-HU"/>
        </w:rPr>
        <w:t xml:space="preserve"> 65 </w:t>
      </w:r>
      <w:proofErr w:type="spellStart"/>
      <w:r w:rsidRPr="00464B61">
        <w:rPr>
          <w:rFonts w:ascii="Nyala" w:eastAsia="Times New Roman" w:hAnsi="Nyala" w:cs="Courier New"/>
          <w:lang w:eastAsia="hu-HU"/>
        </w:rPr>
        <w:t>years</w:t>
      </w:r>
      <w:proofErr w:type="spellEnd"/>
      <w:r w:rsidRPr="00464B61">
        <w:rPr>
          <w:rFonts w:ascii="Nyala" w:eastAsia="Times New Roman" w:hAnsi="Nyala" w:cs="Courier New"/>
          <w:lang w:eastAsia="hu-HU"/>
        </w:rPr>
        <w:t>+)</w:t>
      </w:r>
    </w:p>
    <w:p w:rsidR="004D49C2" w:rsidRPr="004D49C2" w:rsidRDefault="004D49C2" w:rsidP="004D49C2">
      <w:pPr>
        <w:jc w:val="both"/>
        <w:rPr>
          <w:rFonts w:ascii="Nyala" w:hAnsi="Nyala"/>
          <w:lang w:val="en-US"/>
        </w:rPr>
      </w:pPr>
    </w:p>
    <w:p w:rsidR="00A03C6A" w:rsidRPr="004D49C2" w:rsidRDefault="00A03C6A" w:rsidP="00482C68">
      <w:pPr>
        <w:jc w:val="both"/>
        <w:rPr>
          <w:rFonts w:ascii="Nyala" w:hAnsi="Nyala"/>
          <w:lang w:val="en-US"/>
        </w:rPr>
      </w:pPr>
    </w:p>
    <w:p w:rsidR="00E67A77" w:rsidRDefault="00E67A77" w:rsidP="00E67A77">
      <w:pPr>
        <w:ind w:right="-426" w:firstLine="708"/>
        <w:jc w:val="center"/>
        <w:rPr>
          <w:i/>
          <w:iCs/>
          <w:sz w:val="22"/>
        </w:rPr>
      </w:pPr>
      <w:r>
        <w:rPr>
          <w:i/>
          <w:iCs/>
          <w:sz w:val="22"/>
        </w:rPr>
        <w:t xml:space="preserve">dr. Ágnes Egervári </w:t>
      </w:r>
    </w:p>
    <w:p w:rsidR="00E67A77" w:rsidRDefault="00E67A77" w:rsidP="00E67A77">
      <w:pPr>
        <w:ind w:right="-426"/>
        <w:jc w:val="center"/>
        <w:rPr>
          <w:i/>
          <w:iCs/>
          <w:sz w:val="22"/>
        </w:rPr>
      </w:pPr>
      <w:proofErr w:type="spellStart"/>
      <w:r>
        <w:rPr>
          <w:i/>
          <w:iCs/>
          <w:sz w:val="22"/>
        </w:rPr>
        <w:t>President</w:t>
      </w:r>
      <w:proofErr w:type="spellEnd"/>
      <w:r>
        <w:rPr>
          <w:i/>
          <w:iCs/>
          <w:sz w:val="22"/>
        </w:rPr>
        <w:t xml:space="preserve"> of </w:t>
      </w:r>
      <w:proofErr w:type="spellStart"/>
      <w:r>
        <w:rPr>
          <w:i/>
          <w:iCs/>
          <w:sz w:val="22"/>
        </w:rPr>
        <w:t>Social</w:t>
      </w:r>
      <w:proofErr w:type="spellEnd"/>
      <w:r>
        <w:rPr>
          <w:i/>
          <w:iCs/>
          <w:sz w:val="22"/>
        </w:rPr>
        <w:t xml:space="preserve"> </w:t>
      </w:r>
      <w:proofErr w:type="spellStart"/>
      <w:r>
        <w:rPr>
          <w:i/>
          <w:iCs/>
          <w:sz w:val="22"/>
        </w:rPr>
        <w:t>Cluster</w:t>
      </w:r>
      <w:proofErr w:type="spellEnd"/>
      <w:r>
        <w:rPr>
          <w:i/>
          <w:iCs/>
          <w:sz w:val="22"/>
        </w:rPr>
        <w:t xml:space="preserve"> </w:t>
      </w:r>
      <w:proofErr w:type="spellStart"/>
      <w:r>
        <w:rPr>
          <w:i/>
          <w:iCs/>
          <w:sz w:val="22"/>
        </w:rPr>
        <w:t>Association</w:t>
      </w:r>
      <w:proofErr w:type="spellEnd"/>
    </w:p>
    <w:p w:rsidR="00E67A77" w:rsidRDefault="00E67A77" w:rsidP="00E67A77">
      <w:pPr>
        <w:ind w:right="-426"/>
        <w:jc w:val="center"/>
        <w:rPr>
          <w:i/>
          <w:iCs/>
          <w:sz w:val="22"/>
        </w:rPr>
      </w:pPr>
    </w:p>
    <w:p w:rsidR="00E67A77" w:rsidRDefault="00E67A77" w:rsidP="00E67A77">
      <w:pPr>
        <w:ind w:right="-426"/>
        <w:jc w:val="center"/>
        <w:rPr>
          <w:i/>
          <w:iCs/>
          <w:sz w:val="22"/>
        </w:rPr>
      </w:pPr>
    </w:p>
    <w:p w:rsidR="00E67A77" w:rsidRDefault="00E67A77" w:rsidP="00E67A77">
      <w:pPr>
        <w:ind w:right="-426" w:firstLine="708"/>
        <w:rPr>
          <w:sz w:val="22"/>
        </w:rPr>
      </w:pPr>
      <w:r>
        <w:rPr>
          <w:i/>
          <w:iCs/>
          <w:sz w:val="22"/>
        </w:rPr>
        <w:t>Prof. dr. Béla Székács</w:t>
      </w:r>
      <w:r>
        <w:rPr>
          <w:i/>
          <w:iCs/>
          <w:sz w:val="22"/>
        </w:rPr>
        <w:tab/>
      </w:r>
      <w:r>
        <w:rPr>
          <w:i/>
          <w:iCs/>
          <w:sz w:val="22"/>
        </w:rPr>
        <w:tab/>
      </w:r>
      <w:r>
        <w:rPr>
          <w:i/>
          <w:iCs/>
          <w:sz w:val="22"/>
        </w:rPr>
        <w:tab/>
      </w:r>
      <w:r>
        <w:rPr>
          <w:i/>
          <w:iCs/>
          <w:sz w:val="22"/>
        </w:rPr>
        <w:tab/>
      </w:r>
      <w:r>
        <w:rPr>
          <w:i/>
          <w:iCs/>
          <w:sz w:val="22"/>
        </w:rPr>
        <w:tab/>
      </w:r>
      <w:proofErr w:type="spellStart"/>
      <w:r>
        <w:rPr>
          <w:i/>
          <w:iCs/>
          <w:sz w:val="22"/>
        </w:rPr>
        <w:t>Prof.dr</w:t>
      </w:r>
      <w:proofErr w:type="spellEnd"/>
      <w:r>
        <w:rPr>
          <w:i/>
          <w:iCs/>
          <w:sz w:val="22"/>
        </w:rPr>
        <w:t xml:space="preserve">. István Kiss </w:t>
      </w:r>
    </w:p>
    <w:p w:rsidR="00E67A77" w:rsidRDefault="00E67A77" w:rsidP="00E67A77">
      <w:pPr>
        <w:ind w:right="-426"/>
        <w:rPr>
          <w:sz w:val="22"/>
        </w:rPr>
      </w:pPr>
      <w:proofErr w:type="spellStart"/>
      <w:r>
        <w:rPr>
          <w:i/>
          <w:iCs/>
          <w:sz w:val="22"/>
        </w:rPr>
        <w:t>President</w:t>
      </w:r>
      <w:proofErr w:type="spellEnd"/>
      <w:r>
        <w:rPr>
          <w:i/>
          <w:iCs/>
          <w:sz w:val="22"/>
        </w:rPr>
        <w:t xml:space="preserve"> of HAGG</w:t>
      </w:r>
      <w:r>
        <w:rPr>
          <w:i/>
          <w:iCs/>
          <w:sz w:val="22"/>
        </w:rPr>
        <w:tab/>
      </w:r>
      <w:r>
        <w:rPr>
          <w:i/>
          <w:iCs/>
          <w:sz w:val="22"/>
        </w:rPr>
        <w:tab/>
      </w:r>
      <w:r>
        <w:rPr>
          <w:i/>
          <w:iCs/>
          <w:sz w:val="22"/>
        </w:rPr>
        <w:tab/>
      </w:r>
      <w:r>
        <w:rPr>
          <w:i/>
          <w:iCs/>
          <w:sz w:val="22"/>
        </w:rPr>
        <w:tab/>
        <w:t xml:space="preserve"> a </w:t>
      </w:r>
      <w:proofErr w:type="spellStart"/>
      <w:r>
        <w:rPr>
          <w:i/>
          <w:iCs/>
          <w:sz w:val="22"/>
        </w:rPr>
        <w:t>President</w:t>
      </w:r>
      <w:proofErr w:type="spellEnd"/>
      <w:r>
        <w:rPr>
          <w:i/>
          <w:iCs/>
          <w:sz w:val="22"/>
        </w:rPr>
        <w:t xml:space="preserve"> of  </w:t>
      </w:r>
      <w:proofErr w:type="spellStart"/>
      <w:r>
        <w:rPr>
          <w:i/>
          <w:iCs/>
          <w:sz w:val="22"/>
        </w:rPr>
        <w:t>XXXVI.th</w:t>
      </w:r>
      <w:proofErr w:type="spellEnd"/>
      <w:r>
        <w:rPr>
          <w:i/>
          <w:iCs/>
          <w:sz w:val="22"/>
        </w:rPr>
        <w:t xml:space="preserve"> </w:t>
      </w:r>
      <w:proofErr w:type="spellStart"/>
      <w:r>
        <w:rPr>
          <w:i/>
          <w:iCs/>
          <w:sz w:val="22"/>
        </w:rPr>
        <w:t>Conference</w:t>
      </w:r>
      <w:proofErr w:type="spellEnd"/>
      <w:r>
        <w:rPr>
          <w:i/>
          <w:iCs/>
          <w:sz w:val="22"/>
        </w:rPr>
        <w:t xml:space="preserve"> of HAGG Kongresszus elnöke</w:t>
      </w:r>
    </w:p>
    <w:p w:rsidR="00E67A77" w:rsidRDefault="00E67A77" w:rsidP="00E67A77">
      <w:pPr>
        <w:rPr>
          <w:sz w:val="22"/>
        </w:rPr>
      </w:pPr>
    </w:p>
    <w:p w:rsidR="00C424D3" w:rsidRPr="004D49C2" w:rsidRDefault="00C424D3" w:rsidP="00482C68">
      <w:pPr>
        <w:jc w:val="both"/>
        <w:rPr>
          <w:rFonts w:ascii="Nyala" w:hAnsi="Nyala"/>
        </w:rPr>
      </w:pPr>
    </w:p>
    <w:sectPr w:rsidR="00C424D3" w:rsidRPr="004D49C2" w:rsidSect="00C424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yala">
    <w:panose1 w:val="02000504070300020003"/>
    <w:charset w:val="EE"/>
    <w:family w:val="auto"/>
    <w:pitch w:val="variable"/>
    <w:sig w:usb0="A000006F" w:usb1="00000000" w:usb2="00000800" w:usb3="00000000" w:csb0="0000009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755FD"/>
    <w:multiLevelType w:val="hybridMultilevel"/>
    <w:tmpl w:val="3AEE2D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C2151D0"/>
    <w:multiLevelType w:val="hybridMultilevel"/>
    <w:tmpl w:val="D27448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425"/>
  <w:characterSpacingControl w:val="doNotCompress"/>
  <w:compat/>
  <w:rsids>
    <w:rsidRoot w:val="00395D67"/>
    <w:rsid w:val="0006282D"/>
    <w:rsid w:val="00144230"/>
    <w:rsid w:val="00186F13"/>
    <w:rsid w:val="001A69EA"/>
    <w:rsid w:val="00217991"/>
    <w:rsid w:val="0023263D"/>
    <w:rsid w:val="002C07D7"/>
    <w:rsid w:val="00395D67"/>
    <w:rsid w:val="003C48BD"/>
    <w:rsid w:val="00464B61"/>
    <w:rsid w:val="00470B0A"/>
    <w:rsid w:val="00472770"/>
    <w:rsid w:val="00482C68"/>
    <w:rsid w:val="004D49C2"/>
    <w:rsid w:val="00597151"/>
    <w:rsid w:val="00614857"/>
    <w:rsid w:val="00631FA0"/>
    <w:rsid w:val="006726F0"/>
    <w:rsid w:val="0068550B"/>
    <w:rsid w:val="006A2C1E"/>
    <w:rsid w:val="006A716A"/>
    <w:rsid w:val="006D51DC"/>
    <w:rsid w:val="007030D9"/>
    <w:rsid w:val="00720524"/>
    <w:rsid w:val="0082447B"/>
    <w:rsid w:val="00834ED7"/>
    <w:rsid w:val="00843E59"/>
    <w:rsid w:val="00845B19"/>
    <w:rsid w:val="008C1733"/>
    <w:rsid w:val="00A03C6A"/>
    <w:rsid w:val="00A616C3"/>
    <w:rsid w:val="00AE4C24"/>
    <w:rsid w:val="00AF10C9"/>
    <w:rsid w:val="00BC269A"/>
    <w:rsid w:val="00BD35AF"/>
    <w:rsid w:val="00C424D3"/>
    <w:rsid w:val="00C53137"/>
    <w:rsid w:val="00C628F7"/>
    <w:rsid w:val="00CB7A6B"/>
    <w:rsid w:val="00CE4DE4"/>
    <w:rsid w:val="00D61B8E"/>
    <w:rsid w:val="00D752E4"/>
    <w:rsid w:val="00D93989"/>
    <w:rsid w:val="00DB5448"/>
    <w:rsid w:val="00E1352B"/>
    <w:rsid w:val="00E405DB"/>
    <w:rsid w:val="00E67A77"/>
    <w:rsid w:val="00EA35FB"/>
    <w:rsid w:val="00EF58D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5D67"/>
    <w:pPr>
      <w:spacing w:after="0" w:line="240" w:lineRule="auto"/>
    </w:pPr>
    <w:rPr>
      <w:rFonts w:ascii="Times New Roman" w:eastAsia="MS Mincho"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82C68"/>
    <w:pPr>
      <w:ind w:left="720"/>
      <w:contextualSpacing/>
    </w:pPr>
  </w:style>
</w:styles>
</file>

<file path=word/webSettings.xml><?xml version="1.0" encoding="utf-8"?>
<w:webSettings xmlns:r="http://schemas.openxmlformats.org/officeDocument/2006/relationships" xmlns:w="http://schemas.openxmlformats.org/wordprocessingml/2006/main">
  <w:divs>
    <w:div w:id="1728601994">
      <w:bodyDiv w:val="1"/>
      <w:marLeft w:val="0"/>
      <w:marRight w:val="0"/>
      <w:marTop w:val="0"/>
      <w:marBottom w:val="0"/>
      <w:divBdr>
        <w:top w:val="none" w:sz="0" w:space="0" w:color="auto"/>
        <w:left w:val="none" w:sz="0" w:space="0" w:color="auto"/>
        <w:bottom w:val="none" w:sz="0" w:space="0" w:color="auto"/>
        <w:right w:val="none" w:sz="0" w:space="0" w:color="auto"/>
      </w:divBdr>
    </w:div>
    <w:div w:id="17983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713</Words>
  <Characters>4925</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Your Company Name</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Endrédy Zsófia</dc:creator>
  <cp:keywords/>
  <dc:description/>
  <cp:lastModifiedBy>Ágnes Egervári</cp:lastModifiedBy>
  <cp:revision>4</cp:revision>
  <dcterms:created xsi:type="dcterms:W3CDTF">2013-11-08T15:07:00Z</dcterms:created>
  <dcterms:modified xsi:type="dcterms:W3CDTF">2013-11-08T15:09:00Z</dcterms:modified>
</cp:coreProperties>
</file>